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Science</w:t>
        <w:tab/>
        <w:tab/>
        <w:tab/>
        <w:tab/>
        <w:tab/>
        <w:tab/>
        <w:tab/>
        <w:t xml:space="preserve">Name _____________________</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2</w:t>
        <w:tab/>
        <w:tab/>
        <w:tab/>
        <w:tab/>
        <w:tab/>
        <w:tab/>
        <w:tab/>
        <w:tab/>
        <w:tab/>
        <w:t xml:space="preserve">Period  ___  Date ____________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Physical Science – Unit 2 Review</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40"/>
          <w:tab w:val="left" w:pos="980"/>
        </w:tabs>
        <w:spacing w:after="0" w:before="0" w:line="240" w:lineRule="auto"/>
        <w:ind w:left="720" w:right="0" w:hanging="720"/>
        <w:contextualSpacing w:val="0"/>
        <w:jc w:val="left"/>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36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w:t>
        <w:tab/>
        <w:t xml:space="preserve">Describe the difference between mass and volume.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36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4638675</wp:posOffset>
            </wp:positionH>
            <wp:positionV relativeFrom="paragraph">
              <wp:posOffset>133350</wp:posOffset>
            </wp:positionV>
            <wp:extent cx="1626235" cy="268224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6"/>
                    <a:srcRect b="0" l="55660" r="0" t="0"/>
                    <a:stretch>
                      <a:fillRect/>
                    </a:stretch>
                  </pic:blipFill>
                  <pic:spPr>
                    <a:xfrm>
                      <a:off x="0" y="0"/>
                      <a:ext cx="1626235" cy="2682240"/>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36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36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w:t>
        <w:tab/>
        <w:t xml:space="preserve">What are typical units used to measure: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36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a.</w:t>
        <w:tab/>
        <w:t xml:space="preserve">distance</w:t>
        <w:tab/>
        <w:tab/>
        <w:t xml:space="preserve">_______________</w:t>
        <w:tab/>
        <w:tab/>
        <w:br w:type="textWrapping"/>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tab/>
        <w:t xml:space="preserve">mass</w:t>
        <w:tab/>
        <w:tab/>
        <w:tab/>
        <w:t xml:space="preserve">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36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tab/>
      </w:r>
      <w:r w:rsidDel="00000000" w:rsidR="00000000" w:rsidRPr="00000000">
        <w:rPr>
          <w:rFonts w:ascii="Times New Roman" w:cs="Times New Roman" w:eastAsia="Times New Roman" w:hAnsi="Times New Roman"/>
          <w:rtl w:val="0"/>
        </w:rPr>
        <w:t xml:space="preserve">volume (list 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 xml:space="preserve">_______________</w:t>
        <w:tab/>
        <w:tab/>
        <w:br w:type="textWrapping"/>
        <w:t xml:space="preserve">d.</w:t>
        <w:tab/>
      </w:r>
      <w:r w:rsidDel="00000000" w:rsidR="00000000" w:rsidRPr="00000000">
        <w:rPr>
          <w:rFonts w:ascii="Times New Roman" w:cs="Times New Roman" w:eastAsia="Times New Roman" w:hAnsi="Times New Roman"/>
          <w:rtl w:val="0"/>
        </w:rPr>
        <w:t xml:space="preserve">density (list 2)</w:t>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tab/>
        <w:t xml:space="preserve">_______________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w:t>
        <w:tab/>
        <w:t xml:space="preserve">In the picture of a graduated cylinder shown at right, sketch in a liquid with a </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olume of 37.0 mL.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4.</w:t>
        <w:tab/>
        <w:t xml:space="preserve">If the box at left contains atoms of iron in steel wool, represent the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particle structure of the steel wool after strong heating in a fire in the box at right.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63500</wp:posOffset>
                </wp:positionV>
                <wp:extent cx="2590800" cy="876300"/>
                <wp:effectExtent b="0" l="0" r="0" t="0"/>
                <wp:wrapNone/>
                <wp:docPr id="2" name=""/>
                <a:graphic>
                  <a:graphicData uri="http://schemas.microsoft.com/office/word/2010/wordprocessingGroup">
                    <wpg:wgp>
                      <wpg:cNvGrpSpPr/>
                      <wpg:grpSpPr>
                        <a:xfrm>
                          <a:off x="4050600" y="3341850"/>
                          <a:ext cx="2590800" cy="876300"/>
                          <a:chOff x="4050600" y="3341850"/>
                          <a:chExt cx="2590800" cy="876300"/>
                        </a:xfrm>
                      </wpg:grpSpPr>
                      <wpg:grpSp>
                        <wpg:cNvGrpSpPr/>
                        <wpg:grpSpPr>
                          <a:xfrm>
                            <a:off x="4050600" y="3341850"/>
                            <a:ext cx="2590800" cy="876300"/>
                            <a:chOff x="3603" y="6825"/>
                            <a:chExt cx="4080" cy="1380"/>
                          </a:xfrm>
                        </wpg:grpSpPr>
                        <wps:wsp>
                          <wps:cNvSpPr/>
                          <wps:cNvPr id="3" name="Shape 3"/>
                          <wps:spPr>
                            <a:xfrm>
                              <a:off x="3603" y="6825"/>
                              <a:ext cx="4075" cy="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3603" y="6825"/>
                              <a:ext cx="1920" cy="1380"/>
                            </a:xfrm>
                            <a:prstGeom prst="flowChartProcess">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5763" y="6825"/>
                              <a:ext cx="1920" cy="1380"/>
                            </a:xfrm>
                            <a:prstGeom prst="flowChartProcess">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3798" y="6945"/>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4015" y="7332"/>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4467" y="7332"/>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4708" y="6945"/>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4278" y="6945"/>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3798" y="7740"/>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4285" y="7740"/>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4728" y="7740"/>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4906" y="7332"/>
                              <a:ext cx="270" cy="255"/>
                            </a:xfrm>
                            <a:prstGeom prst="flowChartConnector">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63500</wp:posOffset>
                </wp:positionV>
                <wp:extent cx="2590800" cy="876300"/>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590800" cy="87630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5.</w:t>
        <w:tab/>
        <w:t xml:space="preserve">In the Mass Change Lab, students took an ice cube in a container, massed it, then let the ice cube melt and massed it again. The mass did not change.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a.</w:t>
        <w:tab/>
        <w:t xml:space="preserve">What concept does this illustrate? 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b.</w:t>
        <w:tab/>
        <w:t xml:space="preserve">Draw particle pictures for before and after for this procedure.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bl>
      <w:tblPr>
        <w:tblStyle w:val="Table1"/>
        <w:tblW w:w="99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8"/>
        <w:gridCol w:w="4968"/>
        <w:tblGridChange w:id="0">
          <w:tblGrid>
            <w:gridCol w:w="4968"/>
            <w:gridCol w:w="4968"/>
          </w:tblGrid>
        </w:tblGridChange>
      </w:tblGrid>
      <w:t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Before</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After</w:t>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1</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hour </w:t>
      </w:r>
      <w:r w:rsidDel="00000000" w:rsidR="00000000" w:rsidRPr="00000000">
        <w:rPr>
          <w:rFonts w:ascii="Times New Roman" w:cs="Times New Roman" w:eastAsia="Times New Roman" w:hAnsi="Times New Roman"/>
          <w:rtl w:val="0"/>
        </w:rPr>
        <w:t xml:space="preserve">physical science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class produced the following graph when they were measuring the mass and volume of a set of objects in the lab.</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Pr>
        <w:drawing>
          <wp:inline distB="0" distT="0" distL="0" distR="0">
            <wp:extent cx="5223437" cy="3776708"/>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23437" cy="377670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1739900</wp:posOffset>
                </wp:positionH>
                <wp:positionV relativeFrom="paragraph">
                  <wp:posOffset>152400</wp:posOffset>
                </wp:positionV>
                <wp:extent cx="2540635" cy="2241550"/>
                <wp:effectExtent b="0" l="0" r="0" t="0"/>
                <wp:wrapNone/>
                <wp:docPr id="1" name=""/>
                <a:graphic>
                  <a:graphicData uri="http://schemas.microsoft.com/office/word/2010/wordprocessingGroup">
                    <wpg:wgp>
                      <wpg:cNvGrpSpPr/>
                      <wpg:grpSpPr>
                        <a:xfrm>
                          <a:off x="4075683" y="2659225"/>
                          <a:ext cx="2540635" cy="2241550"/>
                          <a:chOff x="4075683" y="2659225"/>
                          <a:chExt cx="2540635" cy="2241550"/>
                        </a:xfrm>
                      </wpg:grpSpPr>
                      <wpg:grpSp>
                        <wpg:cNvGrpSpPr/>
                        <wpg:grpSpPr>
                          <a:xfrm>
                            <a:off x="4075683" y="2659225"/>
                            <a:ext cx="2540635" cy="2241550"/>
                            <a:chOff x="4186" y="1790"/>
                            <a:chExt cx="4001" cy="3530"/>
                          </a:xfrm>
                        </wpg:grpSpPr>
                        <wps:wsp>
                          <wps:cNvSpPr/>
                          <wps:cNvPr id="3" name="Shape 3"/>
                          <wps:spPr>
                            <a:xfrm>
                              <a:off x="4186" y="1790"/>
                              <a:ext cx="4000" cy="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6743" y="2556"/>
                              <a:ext cx="543" cy="4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4"/>
                                    <w:vertAlign w:val="baseline"/>
                                  </w:rPr>
                                  <w:t xml:space="preserve">D</w:t>
                                </w:r>
                              </w:p>
                            </w:txbxContent>
                          </wps:txbx>
                          <wps:bodyPr anchorCtr="0" anchor="t" bIns="45700" lIns="91425" spcFirstLastPara="1" rIns="91425" wrap="square" tIns="45700"/>
                        </wps:wsp>
                        <wps:wsp>
                          <wps:cNvSpPr/>
                          <wps:cNvPr id="5" name="Shape 5"/>
                          <wps:spPr>
                            <a:xfrm>
                              <a:off x="5815" y="3438"/>
                              <a:ext cx="543" cy="4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4"/>
                                    <w:vertAlign w:val="baseline"/>
                                  </w:rPr>
                                  <w:t xml:space="preserve">C</w:t>
                                </w:r>
                              </w:p>
                            </w:txbxContent>
                          </wps:txbx>
                          <wps:bodyPr anchorCtr="0" anchor="t" bIns="45700" lIns="91425" spcFirstLastPara="1" rIns="91425" wrap="square" tIns="45700"/>
                        </wps:wsp>
                        <wps:wsp>
                          <wps:cNvSpPr/>
                          <wps:cNvPr id="6" name="Shape 6"/>
                          <wps:spPr>
                            <a:xfrm>
                              <a:off x="4945" y="4164"/>
                              <a:ext cx="543" cy="4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4"/>
                                    <w:vertAlign w:val="baseline"/>
                                  </w:rPr>
                                  <w:t xml:space="preserve">B</w:t>
                                </w:r>
                              </w:p>
                            </w:txbxContent>
                          </wps:txbx>
                          <wps:bodyPr anchorCtr="0" anchor="t" bIns="45700" lIns="91425" spcFirstLastPara="1" rIns="91425" wrap="square" tIns="45700"/>
                        </wps:wsp>
                        <wps:wsp>
                          <wps:cNvSpPr/>
                          <wps:cNvPr id="7" name="Shape 7"/>
                          <wps:spPr>
                            <a:xfrm>
                              <a:off x="4186" y="4878"/>
                              <a:ext cx="543" cy="4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4"/>
                                    <w:vertAlign w:val="baseline"/>
                                  </w:rPr>
                                  <w:t xml:space="preserve">A</w:t>
                                </w:r>
                              </w:p>
                            </w:txbxContent>
                          </wps:txbx>
                          <wps:bodyPr anchorCtr="0" anchor="t" bIns="45700" lIns="91425" spcFirstLastPara="1" rIns="91425" wrap="square" tIns="45700"/>
                        </wps:wsp>
                        <wps:wsp>
                          <wps:cNvSpPr/>
                          <wps:cNvPr id="8" name="Shape 8"/>
                          <wps:spPr>
                            <a:xfrm>
                              <a:off x="7644" y="1790"/>
                              <a:ext cx="543" cy="4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4"/>
                                    <w:vertAlign w:val="baseline"/>
                                  </w:rPr>
                                  <w:t xml:space="preserve">E</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1739900</wp:posOffset>
                </wp:positionH>
                <wp:positionV relativeFrom="paragraph">
                  <wp:posOffset>152400</wp:posOffset>
                </wp:positionV>
                <wp:extent cx="2540635" cy="224155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40635" cy="2241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4686300</wp:posOffset>
                </wp:positionH>
                <wp:positionV relativeFrom="paragraph">
                  <wp:posOffset>2476500</wp:posOffset>
                </wp:positionV>
                <wp:extent cx="915299" cy="207932"/>
                <wp:effectExtent b="0" l="0" r="0" t="0"/>
                <wp:wrapNone/>
                <wp:docPr id="3" name=""/>
                <a:graphic>
                  <a:graphicData uri="http://schemas.microsoft.com/office/word/2010/wordprocessingShape">
                    <wps:wsp>
                      <wps:cNvSpPr/>
                      <wps:cNvPr id="21" name="Shape 21"/>
                      <wps:spPr>
                        <a:xfrm>
                          <a:off x="4893113" y="3680797"/>
                          <a:ext cx="905774" cy="19840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36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4"/>
                                <w:vertAlign w:val="baseline"/>
                              </w:rPr>
                              <w:t xml:space="preserve">       0 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4686300</wp:posOffset>
                </wp:positionH>
                <wp:positionV relativeFrom="paragraph">
                  <wp:posOffset>2476500</wp:posOffset>
                </wp:positionV>
                <wp:extent cx="915299" cy="207932"/>
                <wp:effectExtent b="0" l="0" r="0" t="0"/>
                <wp:wrapNone/>
                <wp:docPr id="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915299" cy="207932"/>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w:t>
        <w:tab/>
        <w:t xml:space="preserve">Write the equation for the line in y = mx + b format.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w:t>
        <w:tab/>
      </w:r>
      <w:r w:rsidDel="00000000" w:rsidR="00000000" w:rsidRPr="00000000">
        <w:rPr>
          <w:rFonts w:ascii="Times New Roman" w:cs="Times New Roman" w:eastAsia="Times New Roman" w:hAnsi="Times New Roman"/>
          <w:rtl w:val="0"/>
        </w:rPr>
        <w:t xml:space="preserve">What is the density of this substance? </w:t>
      </w:r>
      <w:r w:rsidDel="00000000" w:rsidR="00000000" w:rsidRPr="00000000">
        <w:rPr>
          <w:rFonts w:ascii="Times New Roman" w:cs="Times New Roman" w:eastAsia="Times New Roman" w:hAnsi="Times New Roman"/>
          <w:i w:val="1"/>
          <w:rtl w:val="0"/>
        </w:rPr>
        <w:t xml:space="preserve">(include units) </w:t>
      </w: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What is the volume of a chunk of this substance that has a mass of 42g? Show your work.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tab/>
        <w:t xml:space="preserve">What is the formula for dens</w:t>
      </w:r>
      <w:r w:rsidDel="00000000" w:rsidR="00000000" w:rsidRPr="00000000">
        <w:rPr>
          <w:rFonts w:ascii="Times New Roman" w:cs="Times New Roman" w:eastAsia="Times New Roman" w:hAnsi="Times New Roman"/>
          <w:rtl w:val="0"/>
        </w:rPr>
        <w:t xml:space="preserve">ity? __________________________</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s>
        <w:spacing w:after="0" w:before="0" w:line="240" w:lineRule="auto"/>
        <w:ind w:left="440" w:right="0" w:hanging="44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Mercury has a density of 13.6 g/mL.  What is the volume occupied by 112.0 grams of mercury?</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In Figure 4 below, a graph shows the relationship between mass and volume for two substances, </w:t>
        <w:br w:type="textWrapping"/>
        <w:t xml:space="preserve">A and B.  Use the graph to answer questions about these two substances.</w:t>
      </w:r>
    </w:p>
    <w:p w:rsidR="00000000" w:rsidDel="00000000" w:rsidP="00000000" w:rsidRDefault="00000000" w:rsidRPr="00000000" w14:paraId="0000004F">
      <w:pPr>
        <w:ind w:lef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-264794</wp:posOffset>
            </wp:positionH>
            <wp:positionV relativeFrom="paragraph">
              <wp:posOffset>109854</wp:posOffset>
            </wp:positionV>
            <wp:extent cx="2240915" cy="209423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240915" cy="2094230"/>
                    </a:xfrm>
                    <a:prstGeom prst="rect"/>
                    <a:ln/>
                  </pic:spPr>
                </pic:pic>
              </a:graphicData>
            </a:graphic>
          </wp:anchor>
        </w:drawing>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has a density of 1.00 g/mL. Sketch the line      </w:t>
        <w:br w:type="textWrapping"/>
        <w:t xml:space="preserve">             representing water on the graph in Figure 4.</w:t>
      </w:r>
    </w:p>
    <w:p w:rsidR="00000000" w:rsidDel="00000000" w:rsidP="00000000" w:rsidRDefault="00000000" w:rsidRPr="00000000" w14:paraId="00000052">
      <w:pPr>
        <w:ind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Determine whether substances A and B will sink or float    </w:t>
        <w:br w:type="textWrapping"/>
        <w:t xml:space="preserve">            when placed in a bucket of water.  (Circle)</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sink     or</w:t>
        <w:tab/>
        <w:t xml:space="preserve">float </w:t>
      </w:r>
    </w:p>
    <w:p w:rsidR="00000000" w:rsidDel="00000000" w:rsidP="00000000" w:rsidRDefault="00000000" w:rsidRPr="00000000" w14:paraId="0000005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sink     or</w:t>
        <w:tab/>
        <w:t xml:space="preserve">float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Draw a particle representation for each of the following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0"/>
        <w:gridCol w:w="4920"/>
        <w:tblGridChange w:id="0">
          <w:tblGrid>
            <w:gridCol w:w="4650"/>
            <w:gridCol w:w="4920"/>
          </w:tblGrid>
        </w:tblGridChange>
      </w:tblGrid>
      <w:tr>
        <w:tc>
          <w:tcPr/>
          <w:p w:rsidR="00000000" w:rsidDel="00000000" w:rsidP="00000000" w:rsidRDefault="00000000" w:rsidRPr="00000000" w14:paraId="0000005E">
            <w:pPr>
              <w:tabs>
                <w:tab w:val="left" w:pos="921"/>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u w:val="single"/>
                <w:rtl w:val="0"/>
              </w:rPr>
              <w:t xml:space="preserve">mixture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of lead (Pb) and oxygen (O)</w:t>
            </w:r>
          </w:p>
        </w:tc>
        <w:tc>
          <w:tcPr/>
          <w:p w:rsidR="00000000" w:rsidDel="00000000" w:rsidP="00000000" w:rsidRDefault="00000000" w:rsidRPr="00000000" w14:paraId="0000005F">
            <w:pPr>
              <w:tabs>
                <w:tab w:val="left" w:pos="921"/>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u w:val="single"/>
                <w:rtl w:val="0"/>
              </w:rPr>
              <w:t xml:space="preserve">compound</w:t>
            </w:r>
            <w:r w:rsidDel="00000000" w:rsidR="00000000" w:rsidRPr="00000000">
              <w:rPr>
                <w:rFonts w:ascii="Times New Roman" w:cs="Times New Roman" w:eastAsia="Times New Roman" w:hAnsi="Times New Roman"/>
                <w:rtl w:val="0"/>
              </w:rPr>
              <w:t xml:space="preserve"> of lead (Pb) and oxygen (O)</w:t>
            </w:r>
          </w:p>
        </w:tc>
      </w:tr>
      <w:tr>
        <w:tc>
          <w:tcPr/>
          <w:p w:rsidR="00000000" w:rsidDel="00000000" w:rsidP="00000000" w:rsidRDefault="00000000" w:rsidRPr="00000000" w14:paraId="00000060">
            <w:pPr>
              <w:tabs>
                <w:tab w:val="left" w:pos="921"/>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tabs>
                <w:tab w:val="left" w:pos="921"/>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tabs>
                <w:tab w:val="left" w:pos="921"/>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tabs>
                <w:tab w:val="left" w:pos="921"/>
              </w:tabs>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tabs>
                <w:tab w:val="left" w:pos="921"/>
              </w:tabs>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5">
            <w:pPr>
              <w:tabs>
                <w:tab w:val="left" w:pos="921"/>
              </w:tabs>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6">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tabs>
          <w:tab w:val="left" w:pos="921"/>
        </w:tabs>
        <w:ind w:left="144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148590</wp:posOffset>
            </wp:positionH>
            <wp:positionV relativeFrom="paragraph">
              <wp:posOffset>17780</wp:posOffset>
            </wp:positionV>
            <wp:extent cx="5018405" cy="147764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018405" cy="1477645"/>
                    </a:xfrm>
                    <a:prstGeom prst="rect"/>
                    <a:ln/>
                  </pic:spPr>
                </pic:pic>
              </a:graphicData>
            </a:graphic>
          </wp:anchor>
        </w:drawing>
      </w:r>
    </w:p>
    <w:p w:rsidR="00000000" w:rsidDel="00000000" w:rsidP="00000000" w:rsidRDefault="00000000" w:rsidRPr="00000000" w14:paraId="00000069">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tabs>
          <w:tab w:val="left" w:pos="921"/>
        </w:tabs>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tabs>
          <w:tab w:val="left" w:pos="921"/>
        </w:tabs>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Use the pictures above and the definitions discussed in class and from the notes to help you…don’t just think about what they are made of, but how can we separate them as well.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Define/describe the difference between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element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compound.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21"/>
        </w:tabs>
        <w:spacing w:after="0" w:before="0" w:line="240" w:lineRule="auto"/>
        <w:ind w:left="72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Define/describe the difference between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pure substance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mixture.</w:t>
      </w:r>
      <w:r w:rsidDel="00000000" w:rsidR="00000000" w:rsidRPr="00000000">
        <w:rPr>
          <w:rtl w:val="0"/>
        </w:rPr>
      </w:r>
    </w:p>
    <w:p w:rsidR="00000000" w:rsidDel="00000000" w:rsidP="00000000" w:rsidRDefault="00000000" w:rsidRPr="00000000" w14:paraId="00000078">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tabs>
          <w:tab w:val="left" w:pos="921"/>
        </w:tabs>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Pure Substance vs. Mixture</w:t>
      </w:r>
    </w:p>
    <w:p w:rsidR="00000000" w:rsidDel="00000000" w:rsidP="00000000" w:rsidRDefault="00000000" w:rsidRPr="00000000" w14:paraId="0000007C">
      <w:pPr>
        <w:ind w:left="1440"/>
        <w:contextualSpacing w:val="0"/>
        <w:rPr>
          <w:rFonts w:ascii="Times New Roman" w:cs="Times New Roman" w:eastAsia="Times New Roman" w:hAnsi="Times New Roman"/>
          <w:b w:val="1"/>
        </w:rPr>
      </w:pPr>
      <w:r w:rsidDel="00000000" w:rsidR="00000000" w:rsidRPr="00000000">
        <w:rPr>
          <w:rtl w:val="0"/>
        </w:rPr>
      </w:r>
    </w:p>
    <w:tbl>
      <w:tblPr>
        <w:tblStyle w:val="Table3"/>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5"/>
        <w:gridCol w:w="1695"/>
        <w:gridCol w:w="1785"/>
        <w:gridCol w:w="3015"/>
        <w:tblGridChange w:id="0">
          <w:tblGrid>
            <w:gridCol w:w="2625"/>
            <w:gridCol w:w="1695"/>
            <w:gridCol w:w="1785"/>
            <w:gridCol w:w="3015"/>
          </w:tblGrid>
        </w:tblGridChange>
      </w:tblGrid>
      <w:tr>
        <w:tc>
          <w:tcPr/>
          <w:p w:rsidR="00000000" w:rsidDel="00000000" w:rsidP="00000000" w:rsidRDefault="00000000" w:rsidRPr="00000000" w14:paraId="0000007D">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w:t>
            </w:r>
          </w:p>
        </w:tc>
        <w:tc>
          <w:tcPr/>
          <w:p w:rsidR="00000000" w:rsidDel="00000000" w:rsidP="00000000" w:rsidRDefault="00000000" w:rsidRPr="00000000" w14:paraId="0000007E">
            <w:pPr>
              <w:ind w:left="9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Pure Substance or Mixture</w:t>
            </w:r>
          </w:p>
        </w:tc>
        <w:tc>
          <w:tcPr/>
          <w:p w:rsidR="00000000" w:rsidDel="00000000" w:rsidP="00000000" w:rsidRDefault="00000000" w:rsidRPr="00000000" w14:paraId="0000007F">
            <w:pPr>
              <w:ind w:lef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pure  … Element or Compound</w:t>
            </w:r>
          </w:p>
        </w:tc>
        <w:tc>
          <w:tcPr/>
          <w:p w:rsidR="00000000" w:rsidDel="00000000" w:rsidP="00000000" w:rsidRDefault="00000000" w:rsidRPr="00000000" w14:paraId="0000008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Particle Picture</w:t>
            </w:r>
          </w:p>
          <w:p w:rsidR="00000000" w:rsidDel="00000000" w:rsidP="00000000" w:rsidRDefault="00000000" w:rsidRPr="00000000" w14:paraId="00000081">
            <w:pPr>
              <w:ind w:lef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2">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carbon (C)</w:t>
            </w:r>
          </w:p>
        </w:tc>
        <w:tc>
          <w:tcPr/>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6">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salt water </w:t>
            </w:r>
          </w:p>
        </w:tc>
        <w:tc>
          <w:tcPr/>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A">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carbon dioxide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E">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w:t>
            </w:r>
          </w:p>
        </w:tc>
        <w:tc>
          <w:tcPr/>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92">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air</w:t>
            </w:r>
          </w:p>
        </w:tc>
        <w:tc>
          <w:tcPr/>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96">
            <w:pPr>
              <w:spacing w:line="7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iron (Fe)</w:t>
            </w:r>
          </w:p>
        </w:tc>
        <w:tc>
          <w:tcPr/>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A">
      <w:pPr>
        <w:ind w:left="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ind w:left="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What is the difference between a dilute and a concentrated solution? Use particle pictures to help            </w:t>
        <w:br w:type="textWrapping"/>
        <w:t xml:space="preserve">       you describe the differences.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What are two methods used to separate mixtures? Give at least 1 example of each method. </w:t>
      </w:r>
      <w:r w:rsidDel="00000000" w:rsidR="00000000" w:rsidRPr="00000000">
        <w:rPr>
          <w:rtl w:val="0"/>
        </w:rPr>
      </w:r>
    </w:p>
    <w:p w:rsidR="00000000" w:rsidDel="00000000" w:rsidP="00000000" w:rsidRDefault="00000000" w:rsidRPr="00000000" w14:paraId="000000A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720334" cy="3581400"/>
            <wp:effectExtent b="0" l="0" r="0" t="0"/>
            <wp:docPr descr="Image result for solubility curve" id="7" name="image5.gif"/>
            <a:graphic>
              <a:graphicData uri="http://schemas.openxmlformats.org/drawingml/2006/picture">
                <pic:pic>
                  <pic:nvPicPr>
                    <pic:cNvPr descr="Image result for solubility curve" id="0" name="image5.gif"/>
                    <pic:cNvPicPr preferRelativeResize="0"/>
                  </pic:nvPicPr>
                  <pic:blipFill>
                    <a:blip r:embed="rId13"/>
                    <a:srcRect b="0" l="0" r="0" t="0"/>
                    <a:stretch>
                      <a:fillRect/>
                    </a:stretch>
                  </pic:blipFill>
                  <pic:spPr>
                    <a:xfrm>
                      <a:off x="0" y="0"/>
                      <a:ext cx="3720334"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many grams of CaCl</w:t>
      </w:r>
      <w:r w:rsidDel="00000000" w:rsidR="00000000" w:rsidRPr="00000000">
        <w:rPr>
          <w:rFonts w:ascii="Times New Roman" w:cs="Times New Roman" w:eastAsia="Times New Roman" w:hAnsi="Times New Roman"/>
          <w:i w:val="0"/>
          <w:smallCaps w:val="0"/>
          <w:strike w:val="0"/>
          <w:color w:val="000000"/>
          <w:u w:val="none"/>
          <w:shd w:fill="auto" w:val="clear"/>
          <w:vertAlign w:val="subscript"/>
          <w:rtl w:val="0"/>
        </w:rPr>
        <w:t xml:space="preserve">2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are needed to make a saturated solution at 20°C? </w:t>
        <w:br w:type="textWrapping"/>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16.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Which substance is the most soluble at 10°C? </w:t>
        <w:br w:type="textWrapping"/>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rtl w:val="0"/>
        </w:rPr>
        <w:t xml:space="preserve">17.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50°C, can 100 mL of water hold more NaCl or Pb(NO</w:t>
      </w:r>
      <w:r w:rsidDel="00000000" w:rsidR="00000000" w:rsidRPr="00000000">
        <w:rPr>
          <w:rFonts w:ascii="Times New Roman" w:cs="Times New Roman" w:eastAsia="Times New Roman" w:hAnsi="Times New Roman"/>
          <w:i w:val="0"/>
          <w:smallCaps w:val="0"/>
          <w:strike w:val="0"/>
          <w:color w:val="000000"/>
          <w:u w:val="none"/>
          <w:shd w:fill="auto" w:val="clear"/>
          <w:vertAlign w:val="subscript"/>
          <w:rtl w:val="0"/>
        </w:rPr>
        <w:t xml:space="preserve">3</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subscript"/>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br w:type="textWrapping"/>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18.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Would you be able to dissolve (   all    /   some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of 40g of KNO</w:t>
      </w:r>
      <w:r w:rsidDel="00000000" w:rsidR="00000000" w:rsidRPr="00000000">
        <w:rPr>
          <w:rFonts w:ascii="Times New Roman" w:cs="Times New Roman" w:eastAsia="Times New Roman" w:hAnsi="Times New Roman"/>
          <w:i w:val="0"/>
          <w:smallCaps w:val="0"/>
          <w:strike w:val="0"/>
          <w:color w:val="000000"/>
          <w:u w:val="none"/>
          <w:shd w:fill="auto" w:val="clear"/>
          <w:vertAlign w:val="subscript"/>
          <w:rtl w:val="0"/>
        </w:rPr>
        <w:t xml:space="preserve">3</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into 100mL of water at 20</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w:t>
        <w:br w:type="textWrapping"/>
        <w:br w:type="textWrapping"/>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br w:type="textWrapping"/>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19.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what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temperature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would you need 100g of water to dissolve 100g of NaNO</w:t>
      </w:r>
      <w:r w:rsidDel="00000000" w:rsidR="00000000" w:rsidRPr="00000000">
        <w:rPr>
          <w:rFonts w:ascii="Times New Roman" w:cs="Times New Roman" w:eastAsia="Times New Roman" w:hAnsi="Times New Roman"/>
          <w:i w:val="0"/>
          <w:smallCaps w:val="0"/>
          <w:strike w:val="0"/>
          <w:color w:val="000000"/>
          <w:u w:val="none"/>
          <w:shd w:fill="auto" w:val="clear"/>
          <w:vertAlign w:val="subscript"/>
          <w:rtl w:val="0"/>
        </w:rPr>
        <w:t xml:space="preserve">3</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List the substances (if any) that decrease in solubility as the temperature increases.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ind w:left="0" w:firstLine="0"/>
        <w:contextualSpacing w:val="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sectPr>
      <w:pgSz w:h="15840" w:w="12240"/>
      <w:pgMar w:bottom="1152"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Helvetica Neue" w:cs="Helvetica Neue" w:eastAsia="Helvetica Neue" w:hAnsi="Helvetica Neue"/>
      <w:sz w:val="36"/>
      <w:szCs w:val="36"/>
    </w:rPr>
  </w:style>
  <w:style w:type="paragraph" w:styleId="Heading2">
    <w:name w:val="heading 2"/>
    <w:basedOn w:val="Normal"/>
    <w:next w:val="Normal"/>
    <w:pPr/>
    <w:rPr>
      <w:rFonts w:ascii="Helvetica Neue" w:cs="Helvetica Neue" w:eastAsia="Helvetica Neue" w:hAnsi="Helvetica Neue"/>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gif"/><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